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adjustRightInd w:val="0"/>
        <w:snapToGrid w:val="0"/>
        <w:ind w:left="-596" w:leftChars="-285" w:hanging="2" w:firstLineChars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湖南省高等学校教师系列专业技术职称申报人员情况公示表</w:t>
      </w:r>
    </w:p>
    <w:p>
      <w:pPr>
        <w:tabs>
          <w:tab w:val="left" w:pos="19440"/>
        </w:tabs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</w:p>
    <w:p>
      <w:pPr>
        <w:adjustRightInd w:val="0"/>
        <w:snapToGrid w:val="0"/>
        <w:rPr>
          <w:rFonts w:hint="eastAsia"/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</w:t>
      </w:r>
      <w:r>
        <w:rPr>
          <w:rFonts w:hint="eastAsia"/>
          <w:bCs/>
          <w:u w:val="single"/>
          <w:lang w:eastAsia="zh-CN"/>
        </w:rPr>
        <w:t>湖南工艺美术职业学院</w:t>
      </w:r>
      <w:r>
        <w:rPr>
          <w:bCs/>
          <w:szCs w:val="21"/>
          <w:u w:val="single"/>
        </w:rPr>
        <w:t xml:space="preserve"> </w:t>
      </w: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　　　　　　　　　</w:t>
      </w:r>
      <w:r>
        <w:rPr>
          <w:bCs/>
          <w:szCs w:val="21"/>
        </w:rPr>
        <w:t>姓名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  <w:lang w:eastAsia="zh-CN"/>
        </w:rPr>
        <w:t>金</w:t>
      </w:r>
      <w:r>
        <w:rPr>
          <w:rFonts w:hint="eastAsia"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Cs/>
          <w:szCs w:val="21"/>
          <w:u w:val="single"/>
          <w:lang w:eastAsia="zh-CN"/>
        </w:rPr>
        <w:t>晶</w:t>
      </w:r>
      <w:r>
        <w:rPr>
          <w:bCs/>
          <w:szCs w:val="21"/>
          <w:u w:val="single"/>
        </w:rPr>
        <w:t xml:space="preserve">  </w:t>
      </w: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　　　　　　　</w:t>
      </w:r>
      <w:r>
        <w:rPr>
          <w:bCs/>
          <w:szCs w:val="21"/>
        </w:rPr>
        <w:t>申报职称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u w:val="single"/>
          <w:lang w:eastAsia="zh-CN"/>
        </w:rPr>
        <w:t>讲</w:t>
      </w:r>
      <w:r>
        <w:rPr>
          <w:rFonts w:hint="eastAsia"/>
          <w:bCs/>
          <w:u w:val="single"/>
          <w:lang w:val="en-US" w:eastAsia="zh-CN"/>
        </w:rPr>
        <w:t xml:space="preserve"> </w:t>
      </w:r>
      <w:r>
        <w:rPr>
          <w:rFonts w:hint="eastAsia"/>
          <w:bCs/>
          <w:u w:val="single"/>
          <w:lang w:eastAsia="zh-CN"/>
        </w:rPr>
        <w:t>师</w:t>
      </w:r>
      <w:r>
        <w:rPr>
          <w:bCs/>
          <w:szCs w:val="21"/>
          <w:u w:val="single"/>
        </w:rPr>
        <w:t xml:space="preserve">   </w:t>
      </w:r>
      <w:r>
        <w:rPr>
          <w:b/>
          <w:bCs/>
          <w:szCs w:val="21"/>
        </w:rPr>
        <w:t xml:space="preserve">  </w:t>
      </w:r>
      <w:r>
        <w:rPr>
          <w:rFonts w:hint="eastAsia"/>
          <w:b/>
          <w:bCs/>
          <w:szCs w:val="21"/>
        </w:rPr>
        <w:t>　　　　　　　　　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</w:t>
      </w:r>
      <w:r>
        <w:rPr>
          <w:rFonts w:hint="eastAsia"/>
          <w:bCs/>
          <w:u w:val="single"/>
          <w:lang w:eastAsia="zh-CN"/>
        </w:rPr>
        <w:t>思想政治教育</w:t>
      </w:r>
      <w:r>
        <w:rPr>
          <w:bCs/>
          <w:szCs w:val="21"/>
          <w:u w:val="single"/>
        </w:rPr>
        <w:t xml:space="preserve">  </w:t>
      </w:r>
    </w:p>
    <w:tbl>
      <w:tblPr>
        <w:tblStyle w:val="5"/>
        <w:tblW w:w="22010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254"/>
        <w:gridCol w:w="900"/>
        <w:gridCol w:w="912"/>
        <w:gridCol w:w="1142"/>
        <w:gridCol w:w="6"/>
        <w:gridCol w:w="1749"/>
        <w:gridCol w:w="8"/>
        <w:gridCol w:w="706"/>
        <w:gridCol w:w="878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234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金晶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1984.09.29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48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2013.07</w:t>
            </w:r>
            <w:bookmarkStart w:id="0" w:name="_GoBack"/>
            <w:bookmarkEnd w:id="0"/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05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其它教学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工作量</w:t>
            </w:r>
          </w:p>
        </w:tc>
        <w:tc>
          <w:tcPr>
            <w:tcW w:w="3487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任教班级服营1301、服营1302、服营1303、服营1304、形象1301、形象1302,服营1601、服营1602、服营1603、服营1604、服表1601等到课率达到99.5%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理论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助教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2013.12.12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2014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年度</w:t>
            </w:r>
          </w:p>
          <w:p>
            <w:pPr>
              <w:spacing w:line="280" w:lineRule="exact"/>
              <w:ind w:left="18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2015年度</w:t>
            </w:r>
          </w:p>
          <w:p>
            <w:pPr>
              <w:spacing w:line="280" w:lineRule="exact"/>
              <w:ind w:left="18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ind w:left="18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年度</w:t>
            </w:r>
          </w:p>
          <w:p>
            <w:pPr>
              <w:spacing w:line="280" w:lineRule="exact"/>
              <w:ind w:left="18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2017年度</w:t>
            </w:r>
          </w:p>
          <w:p>
            <w:pPr>
              <w:spacing w:line="280" w:lineRule="exact"/>
              <w:ind w:left="18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1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84</w:t>
            </w:r>
          </w:p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  <w:p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  <w:p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104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心理咨询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270小时</w:t>
            </w:r>
          </w:p>
        </w:tc>
        <w:tc>
          <w:tcPr>
            <w:tcW w:w="34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思想政治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《大学生成长辅导与素质拓展》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《设计心理学》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湖南师范大学发展与教育心理学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2012.06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2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</w:t>
            </w:r>
            <w:r>
              <w:rPr>
                <w:spacing w:val="-8"/>
                <w:szCs w:val="21"/>
              </w:rPr>
              <w:t>题、刊物名称、发表时间、作者排名、代表作）</w:t>
            </w:r>
          </w:p>
        </w:tc>
        <w:tc>
          <w:tcPr>
            <w:tcW w:w="181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38</w:t>
            </w:r>
          </w:p>
        </w:tc>
        <w:tc>
          <w:tcPr>
            <w:tcW w:w="698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98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国家级刊物：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《微信在大学生思想政治教育中的应用探究 》 《中华少年》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2016年7月第20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，独著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省级刊物：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《第二次诞生-对做好问题学生工作的思考》        《亚太教育》    2015年1月下第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 独著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3、《高职院校辅导员开展心理健康教育的途径研究》   《西部素质教育》2015年10月第13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，独著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4、《就业导向下的高校思想政治教育问题探究》       《文理导航》    2016年4月第228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，独著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5、《论高校思政教育发展中心理引导因素的作用 》    《现代职业教育》2016年5月第45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，独著</w:t>
            </w:r>
          </w:p>
          <w:p>
            <w:pPr>
              <w:adjustRightInd w:val="0"/>
              <w:snapToGrid w:val="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6、《社会热点问题在高校思政教育工作中的价值探讨》 《亚太教育》    2016年8月第61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，独著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2013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024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024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2013年7月至今在服装艺术设计系担任专职辅导员。</w:t>
            </w:r>
          </w:p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2014年9月15日至2014年9月25日，加强和创新社会管理；低碳经济。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27日，创新能力提高与培养；低碳经济；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11日，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保密常识教育；保密意识。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25日，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保密常识教育；保密意识；两型社会讲座；消防常识。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</w:t>
            </w: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况</w:t>
            </w:r>
          </w:p>
        </w:tc>
        <w:tc>
          <w:tcPr>
            <w:tcW w:w="181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8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15万元</w:t>
            </w: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《衣画裳绣特色成长辅导室》湖南省教育厅 项目编号：16C48</w:t>
            </w:r>
          </w:p>
          <w:p>
            <w:pPr>
              <w:adjustRightInd w:val="0"/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2017年职业教育专业教学资源库备选库“民族文化传承与创新子库—少数民族服装与服饰传承与创新”教育部职业教育与成人教育司 项目编号：2017-B48</w:t>
            </w:r>
          </w:p>
          <w:p>
            <w:pPr>
              <w:adjustRightInd w:val="0"/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湖南省卓越校高等职业技术学院建设项目 湖南省教育厅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6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024" w:type="dxa"/>
            <w:gridSpan w:val="16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lang w:val="en-US" w:eastAsia="zh-CN"/>
              </w:rPr>
              <w:t>1、连续4年获学校心理健康教育工作优秀指导教师；2、2014年11月 学校第四届辅导员创新论坛论文三等奖；4、2015年和2017年湖南省高校心理健康教育先进个人；5、2015年6月 学校心理健康教育工作优秀指导教师；6、2015年8月 学校第五届辅导员创新论坛论文优秀奖；7、2015年12月 辅导员职业能力大赛初赛之主题班会-我的精彩一课二等奖、主题演讲-我的魅力展示二等奖、优秀案例论文三等奖；10、2015年12月 学校第五届辅导员职业能力大赛之主题班会-我的精彩一课优秀奖、主题演讲-我的魅力展示优秀奖；13、连续3年系部主要负责的心健工作获学校心理健康教育工作优秀组织奖；13、2017年湖南省高校学生思想政治教育研究与实践先进个人；16、学校辅导员职业能力大赛之谈心谈话二等奖、理论知识三等奖；18、2017年学校十九大知识竞赛三等奖；19、2017年学校学习之星称号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学校主管部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门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（盖章）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jc w:val="center"/>
        <w:rPr>
          <w:szCs w:val="21"/>
        </w:rPr>
      </w:pPr>
      <w:r>
        <w:rPr>
          <w:szCs w:val="21"/>
        </w:rPr>
        <w:t xml:space="preserve">单位（公章）：                                              单位审核责任人签名：                                                           填表日期：        </w:t>
      </w:r>
      <w:r>
        <w:rPr>
          <w:rFonts w:hint="eastAsia"/>
          <w:szCs w:val="21"/>
          <w:lang w:val="en-US" w:eastAsia="zh-CN"/>
        </w:rPr>
        <w:t>2018</w:t>
      </w:r>
      <w:r>
        <w:rPr>
          <w:szCs w:val="21"/>
        </w:rPr>
        <w:t xml:space="preserve">年   </w:t>
      </w:r>
      <w:r>
        <w:rPr>
          <w:rFonts w:hint="eastAsia"/>
          <w:szCs w:val="21"/>
          <w:lang w:val="en-US" w:eastAsia="zh-CN"/>
        </w:rPr>
        <w:t>4</w:t>
      </w:r>
      <w:r>
        <w:rPr>
          <w:szCs w:val="21"/>
        </w:rPr>
        <w:t xml:space="preserve"> 月  </w:t>
      </w:r>
      <w:r>
        <w:rPr>
          <w:rFonts w:hint="eastAsia"/>
          <w:szCs w:val="21"/>
          <w:lang w:val="en-US" w:eastAsia="zh-CN"/>
        </w:rPr>
        <w:t>23</w:t>
      </w:r>
      <w:r>
        <w:rPr>
          <w:szCs w:val="21"/>
        </w:rPr>
        <w:t xml:space="preserve">  日</w:t>
      </w:r>
    </w:p>
    <w:p>
      <w:pPr>
        <w:adjustRightInd w:val="0"/>
        <w:snapToGrid w:val="0"/>
        <w:rPr>
          <w:szCs w:val="21"/>
        </w:rPr>
        <w:sectPr>
          <w:pgSz w:w="23757" w:h="16783" w:orient="landscape"/>
          <w:pgMar w:top="1156" w:right="649" w:bottom="1156" w:left="988" w:header="851" w:footer="1418" w:gutter="0"/>
          <w:cols w:space="425" w:num="1"/>
          <w:docGrid w:linePitch="579" w:charSpace="-849"/>
        </w:sectPr>
      </w:pPr>
      <w:r>
        <w:rPr>
          <w:szCs w:val="21"/>
        </w:rPr>
        <w:t xml:space="preserve">注：1．表中“其它教学工作量”是指出卷、监考、指导毕业生论文等。   2．增刊、论文集、用稿通知、清样、习题集（库）等均不作为申报高级专业技术职称的参评材料。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2C569"/>
    <w:multiLevelType w:val="singleLevel"/>
    <w:tmpl w:val="5832C56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D1823"/>
    <w:rsid w:val="00FC5FC0"/>
    <w:rsid w:val="01DD63FE"/>
    <w:rsid w:val="03455E65"/>
    <w:rsid w:val="045774A7"/>
    <w:rsid w:val="06FA23BD"/>
    <w:rsid w:val="08616CB6"/>
    <w:rsid w:val="08D85FE4"/>
    <w:rsid w:val="0CB24E18"/>
    <w:rsid w:val="123B19E4"/>
    <w:rsid w:val="150312E1"/>
    <w:rsid w:val="15D33EA0"/>
    <w:rsid w:val="15F307E6"/>
    <w:rsid w:val="16826123"/>
    <w:rsid w:val="16AC2F53"/>
    <w:rsid w:val="16F34CF3"/>
    <w:rsid w:val="17AF4827"/>
    <w:rsid w:val="1B132661"/>
    <w:rsid w:val="1B7C0433"/>
    <w:rsid w:val="1BE3663E"/>
    <w:rsid w:val="1C9676A4"/>
    <w:rsid w:val="1E46424A"/>
    <w:rsid w:val="26BE229F"/>
    <w:rsid w:val="28B37A1D"/>
    <w:rsid w:val="29865D86"/>
    <w:rsid w:val="2AE11233"/>
    <w:rsid w:val="2D270417"/>
    <w:rsid w:val="2F0C498C"/>
    <w:rsid w:val="2F343EDC"/>
    <w:rsid w:val="31292033"/>
    <w:rsid w:val="36DD1823"/>
    <w:rsid w:val="36FF61C9"/>
    <w:rsid w:val="3873135F"/>
    <w:rsid w:val="3B1F68E1"/>
    <w:rsid w:val="3B7120C4"/>
    <w:rsid w:val="465C1D91"/>
    <w:rsid w:val="4A8B0EB7"/>
    <w:rsid w:val="4AF96DEE"/>
    <w:rsid w:val="4B7B024D"/>
    <w:rsid w:val="4D4F7519"/>
    <w:rsid w:val="4D776D91"/>
    <w:rsid w:val="4FB325FA"/>
    <w:rsid w:val="4FDE5D87"/>
    <w:rsid w:val="64681EBA"/>
    <w:rsid w:val="65CF62E6"/>
    <w:rsid w:val="6728387B"/>
    <w:rsid w:val="6B8844BE"/>
    <w:rsid w:val="6DA31300"/>
    <w:rsid w:val="6EB07D20"/>
    <w:rsid w:val="72217BFB"/>
    <w:rsid w:val="737F7502"/>
    <w:rsid w:val="745841B4"/>
    <w:rsid w:val="74B22AA4"/>
    <w:rsid w:val="75837AE2"/>
    <w:rsid w:val="765B3182"/>
    <w:rsid w:val="77C70F97"/>
    <w:rsid w:val="792B3B60"/>
    <w:rsid w:val="7BE00A00"/>
    <w:rsid w:val="7F2702CC"/>
    <w:rsid w:val="7F401E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2016-11-01T03:43:00Z</dcterms:created>
  <dc:creator>Administrator</dc:creator>
  <cp:lastModifiedBy>lenovo</cp:lastModifiedBy>
  <cp:lastPrinted>2018-05-02T09:12:22Z</cp:lastPrinted>
  <dcterms:modified xsi:type="dcterms:W3CDTF">2018-05-02T09:23:46Z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